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59" w:lineRule="auto"/>
        <w:ind w:left="0" w:right="0" w:firstLine="0"/>
        <w:jc w:val="center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 members who prefer to use a personal check:  Print and mail:</w:t>
      </w:r>
    </w:p>
    <w:p>
      <w:pPr>
        <w:pStyle w:val="Default"/>
        <w:bidi w:val="0"/>
        <w:spacing w:before="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Musical Feast Reservation Form,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Winter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202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You can book online at ashevillesymphonyguild.org.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Name _______________________________________________________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Address _____________________________________________________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City/State/Zip ________________________________________________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Phone _____________________  Email  ___________________________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(for confirmations and directions to events)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Date</w:t>
        <w:tab/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Title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Price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 </w:t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Number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Total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Attending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8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All Souls Concert</w:t>
        <w:tab/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>$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50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.00</w:t>
        <w:tab/>
        <w:t>_______</w:t>
        <w:tab/>
        <w:t>___________</w:t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Asheville Auroras</w:t>
        <w:tab/>
        <w:t xml:space="preserve"> 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$5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0.00</w:t>
        <w:tab/>
        <w:t>_______</w:t>
        <w:tab/>
        <w:t>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/1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Guittera Espanola</w:t>
        <w:tab/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 xml:space="preserve"> $50.00</w:t>
        <w:tab/>
        <w:t>_______</w:t>
        <w:tab/>
        <w:t>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14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New World, American Cuisine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 $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0.00</w:t>
        <w:tab/>
        <w:t>_______</w:t>
        <w:tab/>
        <w:t>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18/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Rooftop Bar Tour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 xml:space="preserve"> 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$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9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0.00</w:t>
        <w:tab/>
        <w:t>_______</w:t>
        <w:tab/>
        <w:t>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/2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Wildflower Hike</w:t>
        <w:tab/>
        <w:tab/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 $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50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.00</w:t>
        <w:tab/>
        <w:t>________</w:t>
        <w:tab/>
        <w:t>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4/25/23</w:t>
        <w:tab/>
        <w:t>Birding and Brunch</w:t>
        <w:tab/>
        <w:tab/>
        <w:t>$50.00</w:t>
        <w:tab/>
      </w:r>
      <w:r>
        <w:rPr>
          <w:rFonts w:ascii="Helvetica Neue" w:hAnsi="Helvetica Neue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</w:t>
        <w:tab/>
        <w:t>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Grand Total </w:t>
        <w:tab/>
        <w:tab/>
        <w:t xml:space="preserve"> 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If mailing, send to:  </w:t>
        <w:tab/>
        <w:t xml:space="preserve">Sarah Van Gunten, 180 Wesley Drive, Apartment 401, </w:t>
        <w:tab/>
        <w:tab/>
        <w:tab/>
        <w:tab/>
        <w:tab/>
        <w:tab/>
        <w:t>Asheville, NC 28803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Checks payable to Asheville Symphony Guild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